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rPr/>
      </w:pPr>
      <w:r>
        <w:rPr/>
        <w:t>Big Sky Fiber Arts Guild Meeting</w:t>
      </w:r>
    </w:p>
    <w:p>
      <w:pPr>
        <w:pStyle w:val="Subtitle"/>
        <w:rPr/>
      </w:pPr>
      <w:r>
        <w:rPr/>
        <w:t>Florence-Carlton Church Main Fellowship Hall</w:t>
      </w:r>
    </w:p>
    <w:p>
      <w:pPr>
        <w:pStyle w:val="Subtitle"/>
        <w:rPr/>
      </w:pPr>
      <w:r>
        <w:rPr/>
        <w:t>February 14, 2026, Minutes</w:t>
      </w:r>
    </w:p>
    <w:p>
      <w:pPr>
        <w:pStyle w:val="Heading1"/>
        <w:rPr/>
      </w:pPr>
      <w:r>
        <w:rPr/>
        <w:t>Pre-meeting</w:t>
      </w:r>
    </w:p>
    <w:p>
      <w:pPr>
        <w:pStyle w:val="Normal"/>
        <w:rPr/>
      </w:pPr>
      <w:r>
        <w:rPr/>
        <w:t>Members met in small groups to fill out an interest survey.</w:t>
      </w:r>
    </w:p>
    <w:p>
      <w:pPr>
        <w:pStyle w:val="Heading1"/>
        <w:rPr/>
      </w:pPr>
      <w:r>
        <w:rPr/>
        <w:t>Meeting</w:t>
      </w:r>
    </w:p>
    <w:p>
      <w:pPr>
        <w:pStyle w:val="Normal"/>
        <w:rPr/>
      </w:pPr>
      <w:r>
        <w:rPr>
          <w:b/>
          <w:bCs/>
        </w:rPr>
        <w:t xml:space="preserve">Call to order: </w:t>
      </w:r>
      <w:r>
        <w:rPr/>
        <w:t>The meeting was called to order at 11:11 a.m. by Guild President Ruth P.</w:t>
      </w:r>
    </w:p>
    <w:p>
      <w:pPr>
        <w:pStyle w:val="Normal"/>
        <w:rPr/>
      </w:pPr>
      <w:r>
        <w:rPr>
          <w:b/>
          <w:bCs/>
        </w:rPr>
        <w:t xml:space="preserve">Roll call: </w:t>
      </w:r>
      <w:r>
        <w:rPr/>
        <w:t>A sign in sheet was passed around in lieu of roll call.</w:t>
      </w:r>
    </w:p>
    <w:p>
      <w:pPr>
        <w:pStyle w:val="Normal"/>
        <w:rPr/>
      </w:pPr>
      <w:r>
        <w:rPr>
          <w:b/>
          <w:bCs/>
        </w:rPr>
        <w:t>Present:</w:t>
      </w:r>
      <w:r>
        <w:rPr/>
        <w:t xml:space="preserve"> Diana J, Heather J, Jenessa B, Jennifer B, Jessica B, Joseph A, Karen G, Kari C, Kathy B, Larie S, Leslie T, Lisa J, Margie L, Martha J, Marty W, Mary M, Molly M, Pat P, Peg K, Posey N, Ruth P, Sara C, Susan P, Cindi S (guest), Raven R (guest) – 25 attendees, including 23 members and 2 guests</w:t>
      </w:r>
    </w:p>
    <w:p>
      <w:pPr>
        <w:pStyle w:val="Normal"/>
        <w:rPr/>
      </w:pPr>
      <w:r>
        <w:rPr>
          <w:b/>
          <w:bCs/>
        </w:rPr>
        <w:t>Minutes:</w:t>
      </w:r>
      <w:r>
        <w:rPr/>
        <w:t xml:space="preserve"> Martha J made a motion to approve the minutes as published on the website. The motion was seconded by Molly M and passed unanimously.</w:t>
      </w:r>
    </w:p>
    <w:p>
      <w:pPr>
        <w:pStyle w:val="Heading2"/>
        <w:rPr/>
      </w:pPr>
      <w:r>
        <w:rPr/>
        <w:t>Committee and Board Reports</w:t>
      </w:r>
    </w:p>
    <w:p>
      <w:pPr>
        <w:pStyle w:val="Normal"/>
        <w:rPr/>
      </w:pPr>
      <w:r>
        <w:rPr>
          <w:b/>
          <w:bCs/>
        </w:rPr>
        <w:t xml:space="preserve">Treasurer’s report: </w:t>
      </w:r>
      <w:r>
        <w:rPr/>
        <w:t xml:space="preserve">Heather said she would provide the treasurer’s report. See end. </w:t>
      </w:r>
    </w:p>
    <w:p>
      <w:pPr>
        <w:pStyle w:val="Normal"/>
        <w:rPr/>
      </w:pPr>
      <w:r>
        <w:rPr>
          <w:b/>
          <w:bCs/>
        </w:rPr>
        <w:t>Education:</w:t>
      </w:r>
      <w:r>
        <w:rPr/>
        <w:t xml:space="preserve"> Lisa shared that Farm Fair will be the first Friday in May. She will bring a volunteer sign-up sheet to the next meeting. She was uncertain whether there would be an open house at Rocking L Alpacas this year. The museum will have an education day later in the year.</w:t>
      </w:r>
    </w:p>
    <w:p>
      <w:pPr>
        <w:pStyle w:val="Normal"/>
        <w:rPr/>
      </w:pPr>
      <w:r>
        <w:rPr>
          <w:b/>
          <w:bCs/>
        </w:rPr>
        <w:t>Camp Marshall:</w:t>
      </w:r>
      <w:r>
        <w:rPr/>
        <w:t xml:space="preserve"> The retreat will likely be held on the weekend of October 10</w:t>
      </w:r>
      <w:r>
        <w:rPr>
          <w:vertAlign w:val="superscript"/>
        </w:rPr>
        <w:t>th</w:t>
      </w:r>
      <w:r>
        <w:rPr/>
        <w:t>, but Martha has not yet received a confirmation. She also said that she was considering stepping down from the organizing role, but would be willing to assist anyone who took over.</w:t>
      </w:r>
    </w:p>
    <w:p>
      <w:pPr>
        <w:pStyle w:val="Heading2"/>
        <w:rPr/>
      </w:pPr>
      <w:r>
        <w:rPr/>
        <w:t>Old Business</w:t>
      </w:r>
    </w:p>
    <w:p>
      <w:pPr>
        <w:pStyle w:val="Normal"/>
        <w:rPr/>
      </w:pPr>
      <w:r>
        <w:rPr>
          <w:b/>
          <w:bCs/>
        </w:rPr>
        <w:t>MAWS 2026:</w:t>
      </w:r>
      <w:r>
        <w:rPr/>
        <w:t xml:space="preserve"> Margie reminded members that conference registration had opened and is available on the </w:t>
      </w:r>
      <w:hyperlink r:id="rId2">
        <w:r>
          <w:rPr>
            <w:rStyle w:val="Hyperlink"/>
          </w:rPr>
          <w:t>MAWS website</w:t>
        </w:r>
      </w:hyperlink>
      <w:r>
        <w:rPr/>
        <w:t>. She encouraged everyone to complete their registration early to be able to sign up for the preconference and conference classes they preferred and to be sure to get a dorm room if needed. Dorm rooms cannot be guaranteed after March 1.</w:t>
      </w:r>
    </w:p>
    <w:p>
      <w:pPr>
        <w:pStyle w:val="Normal"/>
        <w:rPr/>
      </w:pPr>
      <w:r>
        <w:rPr/>
        <w:t xml:space="preserve">There are 2 BSFAG MAWS scholarships left. The forms can be accessed through the BSFAG website’s </w:t>
      </w:r>
      <w:hyperlink r:id="rId3">
        <w:r>
          <w:rPr>
            <w:rStyle w:val="Hyperlink"/>
          </w:rPr>
          <w:t>calendar of events page</w:t>
        </w:r>
      </w:hyperlink>
      <w:r>
        <w:rPr/>
        <w:t>.</w:t>
      </w:r>
    </w:p>
    <w:p>
      <w:pPr>
        <w:pStyle w:val="Normal"/>
        <w:rPr/>
      </w:pPr>
      <w:r>
        <w:rPr/>
        <w:t xml:space="preserve">Volunteers will be needed. Molly encouraged people to volunteer regardless of registration status. </w:t>
      </w:r>
    </w:p>
    <w:p>
      <w:pPr>
        <w:pStyle w:val="Normal"/>
        <w:rPr/>
      </w:pPr>
      <w:r>
        <w:rPr/>
        <w:t>Class angels are needed. They will help the instructors and will be selected from people registered from the class. If interested, participants are encouraged to volunteer.</w:t>
      </w:r>
    </w:p>
    <w:p>
      <w:pPr>
        <w:pStyle w:val="Normal"/>
        <w:rPr/>
      </w:pPr>
      <w:r>
        <w:rPr/>
        <w:t>Dorms are limited and will go fast. Also, hotels in Missoula are expensive and there will be two festivals in Missoula that weekend.</w:t>
      </w:r>
    </w:p>
    <w:p>
      <w:pPr>
        <w:pStyle w:val="Normal"/>
        <w:rPr/>
      </w:pPr>
      <w:r>
        <w:rPr/>
        <w:t>There will not be a guild booth this year unless there is a lot of interest in setting one up.</w:t>
      </w:r>
    </w:p>
    <w:p>
      <w:pPr>
        <w:pStyle w:val="Normal"/>
        <w:rPr/>
      </w:pPr>
      <w:r>
        <w:rPr/>
        <w:t>Margie asked that if anyone in Missoula was able to house participants, to please let her know. She will bring a sign up to the next meeting.</w:t>
      </w:r>
    </w:p>
    <w:p>
      <w:pPr>
        <w:pStyle w:val="Normal"/>
        <w:rPr/>
      </w:pPr>
      <w:r>
        <w:rPr/>
        <w:t>Leslie T shared that 17 vendors, accounting for 22 stalls. The vendors area will be full and there will be a variety, including local vendors and some from far away.</w:t>
      </w:r>
    </w:p>
    <w:p>
      <w:pPr>
        <w:pStyle w:val="Heading2"/>
        <w:rPr/>
      </w:pPr>
      <w:r>
        <w:rPr/>
        <w:t>New Business</w:t>
      </w:r>
    </w:p>
    <w:p>
      <w:pPr>
        <w:pStyle w:val="Normal"/>
        <w:rPr/>
      </w:pPr>
      <w:r>
        <w:rPr>
          <w:b/>
          <w:bCs/>
        </w:rPr>
        <w:t>Equipment roundup:</w:t>
      </w:r>
      <w:r>
        <w:rPr/>
        <w:t xml:space="preserve"> Leslie and Molly asked members to bring in any equipment they may have borrowed from the lending library to the next meeting. Also, anyone who has equipment they are willing to share at MAWS to please let Molly know. For example, some small table top looms are needed.</w:t>
      </w:r>
    </w:p>
    <w:p>
      <w:pPr>
        <w:pStyle w:val="Normal"/>
        <w:rPr/>
      </w:pPr>
      <w:r>
        <w:rPr>
          <w:b/>
          <w:bCs/>
        </w:rPr>
        <w:t>Thank you from Marty W:</w:t>
      </w:r>
      <w:r>
        <w:rPr/>
        <w:t xml:space="preserve"> Larie read a thank you to the Guild from Marty W. This had been received in November, but there was no meeting in December (the holiday party was held instead) and the January meeting went long. The card text was as follows:</w:t>
      </w:r>
    </w:p>
    <w:p>
      <w:pPr>
        <w:pStyle w:val="Normal"/>
        <w:ind w:start="720"/>
        <w:rPr>
          <w:i/>
          <w:i/>
          <w:iCs/>
        </w:rPr>
      </w:pPr>
      <w:r>
        <w:rPr>
          <w:i/>
          <w:iCs/>
        </w:rPr>
        <w:t>Thank you so much for the lovely peace lilies you sent. Being plants they will grace the house for the future.</w:t>
      </w:r>
    </w:p>
    <w:p>
      <w:pPr>
        <w:pStyle w:val="Normal"/>
        <w:ind w:start="720"/>
        <w:rPr>
          <w:i/>
          <w:i/>
          <w:iCs/>
        </w:rPr>
      </w:pPr>
      <w:r>
        <w:rPr>
          <w:i/>
          <w:iCs/>
        </w:rPr>
        <w:t>I hope to rejoin the guild early in ’26.</w:t>
      </w:r>
    </w:p>
    <w:p>
      <w:pPr>
        <w:pStyle w:val="Normal"/>
        <w:ind w:start="720"/>
        <w:rPr>
          <w:i/>
          <w:i/>
          <w:iCs/>
        </w:rPr>
      </w:pPr>
      <w:r>
        <w:rPr>
          <w:i/>
          <w:iCs/>
        </w:rPr>
        <w:t>Thank you,</w:t>
      </w:r>
    </w:p>
    <w:p>
      <w:pPr>
        <w:pStyle w:val="Normal"/>
        <w:ind w:start="720"/>
        <w:rPr>
          <w:i/>
          <w:i/>
          <w:iCs/>
        </w:rPr>
      </w:pPr>
      <w:r>
        <w:rPr>
          <w:i/>
          <w:iCs/>
        </w:rPr>
        <w:t>Marty</w:t>
      </w:r>
    </w:p>
    <w:p>
      <w:pPr>
        <w:pStyle w:val="Normal"/>
        <w:rPr/>
      </w:pPr>
      <w:r>
        <w:rPr>
          <w:b/>
          <w:bCs/>
        </w:rPr>
        <w:t>Lending library:</w:t>
      </w:r>
      <w:r>
        <w:rPr/>
        <w:t xml:space="preserve"> Leslie reminded members that the Guild has a lending library. She requested that everything that has been checked out be returned at the next meeting. Members with items with items they would like to continue to borrow should contact Rickie. At the next meeting, Rickie will be doing an inventory of what we have and will make a list of where it is stored. There is an equipment list online. Rickie will maintain the list and serve as the contact for members who want to borrow items. One of the items with an unknown status is a charka wheel. Its status has been unknown for some time. </w:t>
      </w:r>
    </w:p>
    <w:p>
      <w:pPr>
        <w:pStyle w:val="Normal"/>
        <w:rPr/>
      </w:pPr>
      <w:r>
        <w:rPr/>
        <w:t>At the March meeting, members will have the opportunity to see the equipment that is stored in the library. For those items that cannot be brought in, pictures are requested. Anything that has been borrowed should be brought in next month.</w:t>
      </w:r>
    </w:p>
    <w:p>
      <w:pPr>
        <w:pStyle w:val="Normal"/>
        <w:rPr/>
      </w:pPr>
      <w:r>
        <w:rPr/>
        <w:t>Susan noted that not everyone knows how to clean the equipment, so this will be an opportunity for members to learn that. It was also noted that there is a hold harmless clause for some of the equipment. Next month will be an opportunity to demonstrate some of the equipment.</w:t>
      </w:r>
    </w:p>
    <w:p>
      <w:pPr>
        <w:pStyle w:val="Normal"/>
        <w:rPr/>
      </w:pPr>
      <w:r>
        <w:rPr>
          <w:b/>
          <w:bCs/>
        </w:rPr>
        <w:t>Fair:</w:t>
      </w:r>
      <w:r>
        <w:rPr/>
        <w:t xml:space="preserve"> Kari and Lisa are the new co-superintendents of the Ravalli County Fair, which will be September 2-5. Volunteer shifts will be from 10 am-2 pm, 2 pm-6 pm, and 6pm to 10pm. The tickets will be printed in July and distributed in August. They will have the volunteer’s name and shift date on them. If anyone needs to change shifts for any reason, they should let Lisa know. </w:t>
      </w:r>
    </w:p>
    <w:p>
      <w:pPr>
        <w:pStyle w:val="Normal"/>
        <w:rPr/>
      </w:pPr>
      <w:r>
        <w:rPr/>
        <w:t>The fair books are being printed. There were some updates to the weaving section. Everything is still being put together. The books will be proofed next month.</w:t>
      </w:r>
    </w:p>
    <w:p>
      <w:pPr>
        <w:pStyle w:val="Normal"/>
        <w:rPr/>
      </w:pPr>
      <w:r>
        <w:rPr/>
        <w:t>Margie informed members that the Western Montana Fair will have three natural fiber sections. There may be an opportunity to have a booth again. This would be an opportunity to do demonstrations and educate the public. Several people joined the Guild after visiting the booth at the Fair last year. The Western Montana Fair will be held the second weekend in August. Lisa reminded members that last year we were able to sell items at the booth.</w:t>
      </w:r>
    </w:p>
    <w:p>
      <w:pPr>
        <w:pStyle w:val="Normal"/>
        <w:rPr/>
      </w:pPr>
      <w:r>
        <w:rPr/>
        <w:t>Fair entries are encouraged and the Guild can facilitate transporting items from one fair to the next.</w:t>
      </w:r>
    </w:p>
    <w:p>
      <w:pPr>
        <w:pStyle w:val="Normal"/>
        <w:rPr/>
      </w:pPr>
      <w:r>
        <w:rPr/>
        <w:t>Also, MAWS has an open show and members are encouraged to submit entries to that.</w:t>
      </w:r>
    </w:p>
    <w:p>
      <w:pPr>
        <w:pStyle w:val="Normal"/>
        <w:rPr/>
      </w:pPr>
      <w:r>
        <w:rPr/>
        <w:t>Lisa said she would help people determine which category is most appropriate for submissions.</w:t>
      </w:r>
    </w:p>
    <w:p>
      <w:pPr>
        <w:pStyle w:val="Heading2"/>
        <w:rPr/>
      </w:pPr>
      <w:r>
        <w:rPr/>
        <w:t>Announcements</w:t>
      </w:r>
    </w:p>
    <w:p>
      <w:pPr>
        <w:pStyle w:val="Normal"/>
        <w:rPr/>
      </w:pPr>
      <w:r>
        <w:rPr>
          <w:b/>
          <w:bCs/>
        </w:rPr>
        <w:t>Hat project:</w:t>
      </w:r>
      <w:r>
        <w:rPr/>
        <w:t xml:space="preserve"> Karen brings the basket for the hat project to every meeting. She collects and distributes warm hats, chemo caps, etc.</w:t>
      </w:r>
    </w:p>
    <w:p>
      <w:pPr>
        <w:pStyle w:val="Normal"/>
        <w:rPr/>
      </w:pPr>
      <w:r>
        <w:rPr/>
        <w:t>There were plants, needles, and magazines set out on the back table for people to take if they were interested.</w:t>
      </w:r>
    </w:p>
    <w:p>
      <w:pPr>
        <w:pStyle w:val="Normal"/>
        <w:rPr/>
      </w:pPr>
      <w:r>
        <w:rPr/>
        <w:t>Margie reminded members that there is a basket for collecting donations for use of the church facility.</w:t>
      </w:r>
    </w:p>
    <w:p>
      <w:pPr>
        <w:pStyle w:val="Normal"/>
        <w:rPr/>
      </w:pPr>
      <w:r>
        <w:rPr/>
        <w:t>Also, help putting things away after the meeting is always appreciated.</w:t>
      </w:r>
    </w:p>
    <w:p>
      <w:pPr>
        <w:pStyle w:val="Heading2"/>
        <w:rPr/>
      </w:pPr>
      <w:r>
        <w:rPr/>
        <w:t>Adjournment</w:t>
      </w:r>
    </w:p>
    <w:p>
      <w:pPr>
        <w:pStyle w:val="Normal"/>
        <w:rPr/>
      </w:pPr>
      <w:r>
        <w:rPr/>
        <w:t>The meeting was adjourned at 11:43 am.</w:t>
      </w:r>
    </w:p>
    <w:p>
      <w:pPr>
        <w:pStyle w:val="Normal"/>
        <w:rPr/>
      </w:pPr>
      <w:r>
        <w:rPr/>
      </w:r>
      <w:r>
        <w:br w:type="page"/>
      </w:r>
    </w:p>
    <w:p>
      <w:pPr>
        <w:pStyle w:val="Heading2"/>
        <w:spacing w:before="0" w:after="80"/>
        <w:rPr/>
      </w:pPr>
      <w:r>
        <w:rPr/>
        <w:t xml:space="preserve">Treasurer’s Report </w:t>
      </w:r>
    </w:p>
    <w:p>
      <w:pPr>
        <w:pStyle w:val="Normal"/>
        <w:spacing w:before="60" w:after="60"/>
        <w:rPr>
          <w:sz w:val="24"/>
          <w:szCs w:val="24"/>
        </w:rPr>
      </w:pPr>
      <w:r>
        <w:rPr>
          <w:sz w:val="24"/>
          <w:szCs w:val="24"/>
        </w:rPr>
        <w:t xml:space="preserve">February 14, 2026 </w:t>
      </w:r>
      <w:r>
        <w:rPr>
          <w:sz w:val="24"/>
          <w:szCs w:val="24"/>
        </w:rPr>
        <w:t xml:space="preserve"> (</w:t>
      </w:r>
      <w:r>
        <w:rPr>
          <w:sz w:val="24"/>
          <w:szCs w:val="24"/>
          <w:shd w:fill="FFFF00" w:val="clear"/>
        </w:rPr>
        <w:t>Amended Feb 27, 2026)</w:t>
      </w:r>
    </w:p>
    <w:p>
      <w:pPr>
        <w:pStyle w:val="Normal"/>
        <w:rPr>
          <w:sz w:val="24"/>
          <w:szCs w:val="24"/>
        </w:rPr>
      </w:pPr>
      <w:r>
        <w:rPr>
          <w:sz w:val="24"/>
          <w:szCs w:val="24"/>
        </w:rPr>
      </w:r>
    </w:p>
    <w:p>
      <w:pPr>
        <w:pStyle w:val="Normal"/>
        <w:rPr>
          <w:sz w:val="24"/>
          <w:szCs w:val="24"/>
        </w:rPr>
      </w:pPr>
      <w:r>
        <w:rPr>
          <w:sz w:val="24"/>
          <w:szCs w:val="24"/>
        </w:rPr>
      </w:r>
    </w:p>
    <w:p>
      <w:pPr>
        <w:pStyle w:val="Normal"/>
        <w:rPr>
          <w:b/>
          <w:sz w:val="24"/>
          <w:szCs w:val="24"/>
        </w:rPr>
      </w:pPr>
      <w:r>
        <w:rPr>
          <w:b/>
          <w:sz w:val="24"/>
          <w:szCs w:val="24"/>
        </w:rPr>
        <w:t>Previous Checking Balance:</w:t>
        <w:tab/>
        <w:tab/>
        <w:tab/>
        <w:t>$2639.97</w:t>
      </w:r>
    </w:p>
    <w:p>
      <w:pPr>
        <w:pStyle w:val="Normal"/>
        <w:rPr>
          <w:rFonts w:ascii="Calibri" w:hAnsi="Calibri" w:eastAsia="Calibri" w:cs="Calibri"/>
          <w:sz w:val="24"/>
          <w:szCs w:val="24"/>
        </w:rPr>
      </w:pPr>
      <w:r>
        <w:rPr>
          <w:b/>
          <w:sz w:val="24"/>
          <w:szCs w:val="24"/>
        </w:rPr>
        <w:t>Income:</w:t>
        <w:tab/>
      </w:r>
      <w:r>
        <w:rPr>
          <w:sz w:val="24"/>
          <w:szCs w:val="24"/>
        </w:rPr>
        <w:tab/>
        <w:tab/>
        <w:tab/>
        <w:tab/>
        <w:t xml:space="preserve">  </w:t>
      </w:r>
    </w:p>
    <w:p>
      <w:pPr>
        <w:pStyle w:val="Normal"/>
        <w:rPr>
          <w:sz w:val="24"/>
          <w:szCs w:val="24"/>
        </w:rPr>
      </w:pPr>
      <w:r>
        <w:rPr>
          <w:rFonts w:eastAsia="Calibri" w:cs="Calibri" w:ascii="Calibri" w:hAnsi="Calibri"/>
          <w:sz w:val="24"/>
          <w:szCs w:val="24"/>
        </w:rPr>
        <w:t>Membership Dues (</w:t>
      </w:r>
      <w:r>
        <w:rPr>
          <w:rFonts w:eastAsia="Calibri" w:cs="Calibri" w:ascii="Calibri" w:hAnsi="Calibri"/>
          <w:sz w:val="24"/>
          <w:szCs w:val="24"/>
        </w:rPr>
        <w:t>6</w:t>
      </w:r>
      <w:r>
        <w:rPr>
          <w:rFonts w:eastAsia="Calibri" w:cs="Calibri" w:ascii="Calibri" w:hAnsi="Calibri"/>
          <w:sz w:val="24"/>
          <w:szCs w:val="24"/>
        </w:rPr>
        <w:t xml:space="preserve"> members) </w:t>
        <w:tab/>
        <w:tab/>
        <w:t xml:space="preserve">$ </w:t>
      </w:r>
      <w:r>
        <w:rPr>
          <w:rFonts w:eastAsia="Calibri" w:cs="Calibri" w:ascii="Calibri" w:hAnsi="Calibri"/>
          <w:sz w:val="24"/>
          <w:szCs w:val="24"/>
        </w:rPr>
        <w:t>1</w:t>
      </w:r>
      <w:r>
        <w:rPr>
          <w:rFonts w:eastAsia="Calibri" w:cs="Calibri" w:ascii="Calibri" w:hAnsi="Calibri"/>
          <w:sz w:val="24"/>
          <w:szCs w:val="24"/>
        </w:rPr>
        <w:t>50</w:t>
      </w:r>
      <w:r>
        <w:rPr>
          <w:rFonts w:eastAsia="Calibri" w:cs="Calibri" w:ascii="Calibri" w:hAnsi="Calibri"/>
          <w:sz w:val="24"/>
          <w:szCs w:val="24"/>
        </w:rPr>
        <w:t>.00</w:t>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b/>
          <w:bCs/>
          <w:sz w:val="24"/>
          <w:szCs w:val="24"/>
        </w:rPr>
        <w:t>Expenses:</w:t>
        <w:tab/>
        <w:tab/>
        <w:tab/>
        <w:tab/>
        <w:tab/>
      </w:r>
      <w:r>
        <w:rPr>
          <w:sz w:val="24"/>
          <w:szCs w:val="24"/>
        </w:rPr>
        <w:t xml:space="preserve">  </w:t>
        <w:tab/>
      </w:r>
    </w:p>
    <w:p>
      <w:pPr>
        <w:pStyle w:val="Normal"/>
        <w:rPr>
          <w:sz w:val="24"/>
          <w:szCs w:val="24"/>
        </w:rPr>
      </w:pPr>
      <w:r>
        <w:rPr>
          <w:sz w:val="24"/>
          <w:szCs w:val="24"/>
        </w:rPr>
        <w:t>Reimbursement Class Materials</w:t>
        <w:tab/>
        <w:tab/>
        <w:t>($ 36.21)</w:t>
      </w:r>
    </w:p>
    <w:p>
      <w:pPr>
        <w:pStyle w:val="Normal"/>
        <w:numPr>
          <w:ilvl w:val="0"/>
          <w:numId w:val="1"/>
        </w:numPr>
        <w:rPr>
          <w:sz w:val="24"/>
          <w:szCs w:val="24"/>
        </w:rPr>
      </w:pPr>
      <w:r>
        <w:rPr>
          <w:sz w:val="24"/>
          <w:szCs w:val="24"/>
        </w:rPr>
        <w:t xml:space="preserve">Lisa Johnson </w:t>
      </w:r>
    </w:p>
    <w:p>
      <w:pPr>
        <w:pStyle w:val="Normal"/>
        <w:rPr>
          <w:sz w:val="24"/>
          <w:szCs w:val="24"/>
        </w:rPr>
      </w:pPr>
      <w:r>
        <w:rPr>
          <w:sz w:val="24"/>
          <w:szCs w:val="24"/>
        </w:rPr>
        <w:t>Ravalli Co Fair Premiums</w:t>
        <w:tab/>
        <w:tab/>
        <w:tab/>
        <w:t>$   80.00</w:t>
      </w:r>
    </w:p>
    <w:p>
      <w:pPr>
        <w:pStyle w:val="Normal"/>
        <w:rPr>
          <w:sz w:val="24"/>
          <w:szCs w:val="24"/>
        </w:rPr>
      </w:pPr>
      <w:r>
        <w:rPr>
          <w:sz w:val="24"/>
          <w:szCs w:val="24"/>
        </w:rPr>
        <w:t>MAWS Dues  (6 Members)</w:t>
        <w:tab/>
        <w:tab/>
        <w:tab/>
        <w:t>$   60.00</w:t>
      </w:r>
    </w:p>
    <w:p>
      <w:pPr>
        <w:pStyle w:val="Normal"/>
        <w:rPr>
          <w:sz w:val="24"/>
          <w:szCs w:val="24"/>
        </w:rPr>
      </w:pPr>
      <w:r>
        <w:rPr>
          <w:sz w:val="24"/>
          <w:szCs w:val="24"/>
        </w:rPr>
        <w:t xml:space="preserve">MAWS </w:t>
      </w:r>
      <w:r>
        <w:rPr>
          <w:sz w:val="24"/>
          <w:szCs w:val="24"/>
        </w:rPr>
        <w:t xml:space="preserve">Goodie </w:t>
      </w:r>
      <w:r>
        <w:rPr>
          <w:sz w:val="24"/>
          <w:szCs w:val="24"/>
        </w:rPr>
        <w:t>bag supplies</w:t>
        <w:tab/>
        <w:tab/>
        <w:tab/>
        <w:t>$   13.98</w:t>
      </w:r>
    </w:p>
    <w:p>
      <w:pPr>
        <w:pStyle w:val="Normal"/>
        <w:rPr>
          <w:sz w:val="24"/>
          <w:szCs w:val="24"/>
        </w:rPr>
      </w:pPr>
      <w:r>
        <w:rPr>
          <w:sz w:val="24"/>
          <w:szCs w:val="24"/>
        </w:rPr>
      </w:r>
    </w:p>
    <w:p>
      <w:pPr>
        <w:pStyle w:val="Normal"/>
        <w:rPr/>
      </w:pPr>
      <w:r>
        <w:rPr>
          <w:b/>
          <w:sz w:val="24"/>
          <w:szCs w:val="24"/>
        </w:rPr>
        <w:t>Current Checking Balance:</w:t>
        <w:tab/>
        <w:tab/>
        <w:tab/>
        <w:t>$2</w:t>
      </w:r>
      <w:r>
        <w:rPr>
          <w:b/>
          <w:sz w:val="24"/>
          <w:szCs w:val="24"/>
        </w:rPr>
        <w:t>599.78</w:t>
      </w:r>
    </w:p>
    <w:p>
      <w:pPr>
        <w:pStyle w:val="Normal"/>
        <w:rPr/>
      </w:pPr>
      <w:r>
        <w:rPr/>
      </w:r>
    </w:p>
    <w:p>
      <w:pPr>
        <w:pStyle w:val="Normal"/>
        <w:rPr>
          <w:b/>
          <w:bCs/>
          <w:sz w:val="24"/>
          <w:szCs w:val="24"/>
        </w:rPr>
      </w:pPr>
      <w:r>
        <w:rPr>
          <w:b/>
          <w:bCs/>
          <w:sz w:val="24"/>
          <w:szCs w:val="24"/>
        </w:rPr>
      </w:r>
    </w:p>
    <w:p>
      <w:pPr>
        <w:pStyle w:val="Normal"/>
        <w:rPr>
          <w:sz w:val="24"/>
          <w:szCs w:val="24"/>
        </w:rPr>
      </w:pPr>
      <w:r>
        <w:rPr>
          <w:b/>
          <w:bCs/>
          <w:sz w:val="24"/>
          <w:szCs w:val="24"/>
        </w:rPr>
        <w:t>Previous CWEF Balance:</w:t>
        <w:tab/>
        <w:tab/>
        <w:tab/>
        <w:t>$1836.90</w:t>
      </w:r>
    </w:p>
    <w:p>
      <w:pPr>
        <w:pStyle w:val="Normal"/>
        <w:rPr>
          <w:sz w:val="24"/>
          <w:szCs w:val="24"/>
        </w:rPr>
      </w:pPr>
      <w:r>
        <w:rPr>
          <w:sz w:val="24"/>
          <w:szCs w:val="24"/>
        </w:rPr>
        <w:t>Reimburse Class Supplies</w:t>
        <w:tab/>
        <w:tab/>
        <w:tab/>
        <w:t>$    36.21</w:t>
      </w:r>
    </w:p>
    <w:p>
      <w:pPr>
        <w:pStyle w:val="Normal"/>
        <w:rPr>
          <w:b/>
          <w:bCs/>
          <w:sz w:val="24"/>
          <w:szCs w:val="24"/>
        </w:rPr>
      </w:pPr>
      <w:r>
        <w:rPr>
          <w:b/>
          <w:bCs/>
          <w:sz w:val="24"/>
          <w:szCs w:val="24"/>
        </w:rPr>
        <w:t>Current CWEF Balance:</w:t>
        <w:tab/>
        <w:tab/>
        <w:tab/>
        <w:t>$18</w:t>
      </w:r>
      <w:r>
        <w:rPr>
          <w:b/>
          <w:bCs/>
          <w:sz w:val="24"/>
          <w:szCs w:val="24"/>
        </w:rPr>
        <w:t>00</w:t>
      </w:r>
      <w:r>
        <w:rPr>
          <w:b/>
          <w:bCs/>
          <w:sz w:val="24"/>
          <w:szCs w:val="24"/>
        </w:rPr>
        <w:t>.</w:t>
      </w:r>
      <w:r>
        <w:rPr>
          <w:b/>
          <w:bCs/>
          <w:sz w:val="24"/>
          <w:szCs w:val="24"/>
        </w:rPr>
        <w:t>69</w:t>
      </w:r>
    </w:p>
    <w:p>
      <w:pPr>
        <w:pStyle w:val="Normal"/>
        <w:rPr>
          <w:b/>
          <w:bCs/>
          <w:sz w:val="24"/>
          <w:szCs w:val="24"/>
        </w:rPr>
      </w:pPr>
      <w:r>
        <w:rPr>
          <w:b/>
          <w:bCs/>
          <w:sz w:val="24"/>
          <w:szCs w:val="24"/>
        </w:rPr>
      </w:r>
    </w:p>
    <w:p>
      <w:pPr>
        <w:pStyle w:val="Normal"/>
        <w:rPr/>
      </w:pPr>
      <w:r>
        <w:rPr>
          <w:sz w:val="24"/>
          <w:szCs w:val="24"/>
        </w:rPr>
        <w:t>(CWEF balance is included in above Checking Balance)</w:t>
        <w:tab/>
      </w:r>
    </w:p>
    <w:p>
      <w:pPr>
        <w:pStyle w:val="Normal"/>
        <w:rPr/>
      </w:pPr>
      <w:r>
        <w:rPr/>
      </w:r>
    </w:p>
    <w:p>
      <w:pPr>
        <w:pStyle w:val="Normal"/>
        <w:rPr>
          <w:b/>
          <w:bCs/>
          <w:sz w:val="24"/>
          <w:szCs w:val="24"/>
        </w:rPr>
      </w:pPr>
      <w:r>
        <w:rPr>
          <w:b/>
          <w:bCs/>
          <w:sz w:val="24"/>
          <w:szCs w:val="24"/>
        </w:rPr>
      </w:r>
    </w:p>
    <w:p>
      <w:pPr>
        <w:pStyle w:val="Normal"/>
        <w:spacing w:before="0" w:after="160"/>
        <w:rPr>
          <w:sz w:val="24"/>
          <w:szCs w:val="24"/>
        </w:rPr>
      </w:pPr>
      <w:r>
        <w:rPr>
          <w:b/>
          <w:sz w:val="24"/>
          <w:szCs w:val="24"/>
        </w:rPr>
        <w:t xml:space="preserve">2026 Paid Members: </w:t>
      </w:r>
      <w:r>
        <w:rPr>
          <w:b/>
          <w:sz w:val="24"/>
          <w:szCs w:val="24"/>
        </w:rPr>
        <w:t>5</w:t>
      </w:r>
      <w:r>
        <w:rPr>
          <w:b/>
          <w:sz w:val="24"/>
          <w:szCs w:val="24"/>
        </w:rPr>
        <w:t>1</w:t>
      </w:r>
    </w:p>
    <w:sectPr>
      <w:type w:val="nextPage"/>
      <w:pgSz w:w="12240" w:h="15840"/>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roman"/>
    <w:pitch w:val="variable"/>
  </w:font>
  <w:font w:name="Calibri Light">
    <w:charset w:val="00" w:characterSet="windows-1252"/>
    <w:family w:val="roman"/>
    <w:pitch w:val="variable"/>
  </w:font>
  <w:font w:name="OpenSymbol">
    <w:altName w:val="Arial Unicode MS"/>
    <w:charset w:val="02"/>
    <w:family w:val="auto"/>
    <w:pitch w:val="default"/>
  </w:font>
  <w:font w:name="Liberation Sans">
    <w:altName w:val="Arial"/>
    <w:charset w:val="00" w:characterSet="windows-1252"/>
    <w:family w:val="swiss"/>
    <w:pitch w:val="variable"/>
  </w:font>
  <w:font w:name="Calibri">
    <w:charset w:val="00" w:characterSet="windows-1252"/>
    <w:family w:val="swiss"/>
    <w:pitch w:val="variable"/>
  </w:font>
  <w:font w:name="Symbol">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2"/>
        <w:szCs w:val="22"/>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start"/>
    </w:pPr>
    <w:rPr>
      <w:rFonts w:ascii="Calibri" w:hAnsi="Calibri" w:eastAsia="Calibri" w:cs="" w:asciiTheme="minorHAnsi" w:cstheme="minorBidi" w:eastAsiaTheme="minorHAnsi" w:hAnsiTheme="minorHAnsi"/>
      <w:color w:val="auto"/>
      <w:kern w:val="2"/>
      <w:sz w:val="22"/>
      <w:szCs w:val="22"/>
      <w:lang w:val="en-US" w:eastAsia="en-US" w:bidi="ar-SA"/>
      <w14:ligatures w14:val="standardContextual"/>
    </w:rPr>
  </w:style>
  <w:style w:type="paragraph" w:styleId="Heading1">
    <w:name w:val="heading 1"/>
    <w:basedOn w:val="Normal"/>
    <w:next w:val="Normal"/>
    <w:link w:val="Heading1Char"/>
    <w:uiPriority w:val="9"/>
    <w:qFormat/>
    <w:rsid w:val="00441957"/>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unhideWhenUsed/>
    <w:qFormat/>
    <w:rsid w:val="00441957"/>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441957"/>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441957"/>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441957"/>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441957"/>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441957"/>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441957"/>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441957"/>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441957"/>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qFormat/>
    <w:rsid w:val="00441957"/>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441957"/>
    <w:rPr>
      <w:rFonts w:eastAsia="" w:cs=""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441957"/>
    <w:rPr>
      <w:rFonts w:eastAsia="" w:cs=""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441957"/>
    <w:rPr>
      <w:rFonts w:eastAsia="" w:cs=""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441957"/>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441957"/>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441957"/>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441957"/>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441957"/>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441957"/>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441957"/>
    <w:rPr>
      <w:i/>
      <w:iCs/>
      <w:color w:themeColor="text1" w:themeTint="bf" w:val="404040"/>
    </w:rPr>
  </w:style>
  <w:style w:type="character" w:styleId="IntenseEmphasis">
    <w:name w:val="Intense Emphasis"/>
    <w:basedOn w:val="DefaultParagraphFont"/>
    <w:uiPriority w:val="21"/>
    <w:qFormat/>
    <w:rsid w:val="00441957"/>
    <w:rPr>
      <w:i/>
      <w:iCs/>
      <w:color w:themeColor="accent1" w:themeShade="bf" w:val="2F5496"/>
    </w:rPr>
  </w:style>
  <w:style w:type="character" w:styleId="IntenseQuoteChar" w:customStyle="1">
    <w:name w:val="Intense Quote Char"/>
    <w:basedOn w:val="DefaultParagraphFont"/>
    <w:link w:val="IntenseQuote"/>
    <w:uiPriority w:val="30"/>
    <w:qFormat/>
    <w:rsid w:val="00441957"/>
    <w:rPr>
      <w:i/>
      <w:iCs/>
      <w:color w:themeColor="accent1" w:themeShade="bf" w:val="2F5496"/>
    </w:rPr>
  </w:style>
  <w:style w:type="character" w:styleId="IntenseReference">
    <w:name w:val="Intense Reference"/>
    <w:basedOn w:val="DefaultParagraphFont"/>
    <w:uiPriority w:val="32"/>
    <w:qFormat/>
    <w:rsid w:val="00441957"/>
    <w:rPr>
      <w:b/>
      <w:bCs/>
      <w:smallCaps/>
      <w:color w:themeColor="accent1" w:themeShade="bf" w:val="2F5496"/>
      <w:spacing w:val="5"/>
    </w:rPr>
  </w:style>
  <w:style w:type="character" w:styleId="Hyperlink">
    <w:name w:val="Hyperlink"/>
    <w:basedOn w:val="DefaultParagraphFont"/>
    <w:uiPriority w:val="99"/>
    <w:unhideWhenUsed/>
    <w:rsid w:val="008312ac"/>
    <w:rPr>
      <w:color w:themeColor="hyperlink" w:val="0563C1"/>
      <w:u w:val="single"/>
    </w:rPr>
  </w:style>
  <w:style w:type="character" w:styleId="UnresolvedMention">
    <w:name w:val="Unresolved Mention"/>
    <w:basedOn w:val="DefaultParagraphFont"/>
    <w:uiPriority w:val="99"/>
    <w:semiHidden/>
    <w:unhideWhenUsed/>
    <w:qFormat/>
    <w:rsid w:val="008312ac"/>
    <w:rPr>
      <w:color w:val="605E5C"/>
      <w:shd w:fill="E1DFDD" w:val="clear"/>
    </w:rPr>
  </w:style>
  <w:style w:type="character" w:styleId="Bullets">
    <w:name w:val="Bullets"/>
    <w:qFormat/>
    <w:rPr>
      <w:rFonts w:ascii="OpenSymbol" w:hAnsi="OpenSymbol" w:eastAsia="OpenSymbol" w:cs="OpenSymbol"/>
    </w:rPr>
  </w:style>
  <w:style w:type="paragraph" w:styleId="Heading" w:customStyle="1">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customStyle="1">
    <w:name w:val="Index"/>
    <w:basedOn w:val="Normal"/>
    <w:qFormat/>
    <w:pPr>
      <w:suppressLineNumbers/>
    </w:pPr>
    <w:rPr>
      <w:rFonts w:cs="Arial"/>
    </w:rPr>
  </w:style>
  <w:style w:type="paragraph" w:styleId="Title">
    <w:name w:val="Title"/>
    <w:basedOn w:val="Normal"/>
    <w:next w:val="Normal"/>
    <w:link w:val="TitleChar"/>
    <w:uiPriority w:val="10"/>
    <w:qFormat/>
    <w:rsid w:val="00441957"/>
    <w:pPr>
      <w:spacing w:lineRule="auto" w:line="240" w:before="0" w:after="80"/>
      <w:contextualSpacing/>
    </w:pPr>
    <w:rPr>
      <w:rFonts w:ascii="Calibri Light" w:hAnsi="Calibri Light" w:eastAsia="" w:cs="" w:asciiTheme="majorHAnsi" w:cstheme="majorBidi" w:eastAsiaTheme="majorEastAsia" w:hAnsiTheme="majorHAnsi"/>
      <w:spacing w:val="-10"/>
      <w:sz w:val="56"/>
      <w:szCs w:val="56"/>
    </w:rPr>
  </w:style>
  <w:style w:type="paragraph" w:styleId="Subtitle">
    <w:name w:val="Subtitle"/>
    <w:basedOn w:val="Normal"/>
    <w:next w:val="Normal"/>
    <w:link w:val="SubtitleChar"/>
    <w:uiPriority w:val="11"/>
    <w:qFormat/>
    <w:rsid w:val="00441957"/>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441957"/>
    <w:pPr>
      <w:spacing w:before="160" w:after="160"/>
      <w:jc w:val="center"/>
    </w:pPr>
    <w:rPr>
      <w:i/>
      <w:iCs/>
      <w:color w:themeColor="text1" w:themeTint="bf" w:val="404040"/>
    </w:rPr>
  </w:style>
  <w:style w:type="paragraph" w:styleId="ListParagraph">
    <w:name w:val="List Paragraph"/>
    <w:basedOn w:val="Normal"/>
    <w:qFormat/>
    <w:rsid w:val="00441957"/>
    <w:pPr>
      <w:spacing w:before="0" w:after="160"/>
      <w:ind w:start="720"/>
      <w:contextualSpacing/>
    </w:pPr>
    <w:rPr/>
  </w:style>
  <w:style w:type="paragraph" w:styleId="IntenseQuote">
    <w:name w:val="Intense Quote"/>
    <w:basedOn w:val="Normal"/>
    <w:next w:val="Normal"/>
    <w:link w:val="IntenseQuoteChar"/>
    <w:uiPriority w:val="30"/>
    <w:qFormat/>
    <w:rsid w:val="00441957"/>
    <w:pPr>
      <w:pBdr>
        <w:top w:val="single" w:sz="4" w:space="10" w:color="2F5496" w:themeColor="accent1" w:themeShade="bf"/>
        <w:bottom w:val="single" w:sz="4" w:space="10" w:color="2F5496" w:themeColor="accent1" w:themeShade="bf"/>
      </w:pBdr>
      <w:spacing w:before="360" w:after="360"/>
      <w:ind w:start="864" w:end="864"/>
      <w:jc w:val="center"/>
    </w:pPr>
    <w:rPr>
      <w:i/>
      <w:iCs/>
      <w:color w:themeColor="accent1" w:themeShade="bf" w:val="2F5496"/>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montanaweavespin.org/" TargetMode="External"/><Relationship Id="rId3" Type="http://schemas.openxmlformats.org/officeDocument/2006/relationships/hyperlink" Target="https://bigskyfiberartsguild.org/calendar/calendar-of-events/"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62</TotalTime>
  <Application>LibreOffice/25.8.3.2$Windows_X86_64 LibreOffice_project/8ca8d55c161d602844f5428fa4b58097424e324e</Application>
  <AppVersion>15.0000</AppVersion>
  <Pages>4</Pages>
  <Words>1182</Words>
  <Characters>5634</Characters>
  <CharactersWithSpaces>6805</CharactersWithSpaces>
  <Paragraphs>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2026-02-15T23:27:00Z</dcterms:created>
  <dc:creator>Larie Smoyer</dc:creator>
  <dc:description/>
  <dc:language>en-US</dc:language>
  <cp:lastModifiedBy/>
  <dcterms:modified xsi:type="dcterms:W3CDTF">2026-02-27T16:25:03Z</dcterms:modified>
  <cp:revision>86</cp:revision>
  <dc:subject/>
  <dc:title/>
</cp:coreProperties>
</file>

<file path=docProps/custom.xml><?xml version="1.0" encoding="utf-8"?>
<Properties xmlns="http://schemas.openxmlformats.org/officeDocument/2006/custom-properties" xmlns:vt="http://schemas.openxmlformats.org/officeDocument/2006/docPropsVTypes"/>
</file>