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pPr>
      <w:r>
        <w:rPr/>
        <w:t>Big Sky Fiber Arts Guild Meeting</w:t>
      </w:r>
    </w:p>
    <w:p>
      <w:pPr>
        <w:pStyle w:val="Subtitle"/>
        <w:rPr/>
      </w:pPr>
      <w:r>
        <w:rPr/>
        <w:t>Florence-Carlton Church Main Fellowship Hall</w:t>
      </w:r>
    </w:p>
    <w:p>
      <w:pPr>
        <w:pStyle w:val="Subtitle"/>
        <w:rPr/>
      </w:pPr>
      <w:r>
        <w:rPr/>
        <w:t>August 9, 2025 Minutes</w:t>
      </w:r>
    </w:p>
    <w:p>
      <w:pPr>
        <w:pStyle w:val="Heading1"/>
        <w:rPr/>
      </w:pPr>
      <w:r>
        <w:rPr/>
        <w:t>Pre-meeting</w:t>
      </w:r>
    </w:p>
    <w:p>
      <w:pPr>
        <w:pStyle w:val="Normal"/>
        <w:rPr/>
      </w:pPr>
      <w:r>
        <w:rPr/>
        <w:t xml:space="preserve">Margie and Karen provided assistance for members who wanted to work on the MAWS goody bag key chains. </w:t>
      </w:r>
    </w:p>
    <w:p>
      <w:pPr>
        <w:pStyle w:val="Heading1"/>
        <w:rPr/>
      </w:pPr>
      <w:r>
        <w:rPr/>
        <w:t>Meeting</w:t>
      </w:r>
    </w:p>
    <w:p>
      <w:pPr>
        <w:pStyle w:val="Normal"/>
        <w:rPr/>
      </w:pPr>
      <w:r>
        <w:rPr>
          <w:b/>
          <w:bCs/>
        </w:rPr>
        <w:t xml:space="preserve">Call to order: </w:t>
      </w:r>
      <w:r>
        <w:rPr/>
        <w:t>The meeting was called to order at11:30 a.m. by Guild President Ruth P.</w:t>
      </w:r>
    </w:p>
    <w:p>
      <w:pPr>
        <w:pStyle w:val="Normal"/>
        <w:rPr/>
      </w:pPr>
      <w:r>
        <w:rPr>
          <w:b/>
          <w:bCs/>
        </w:rPr>
        <w:t>Hat donations:</w:t>
      </w:r>
      <w:r>
        <w:rPr/>
        <w:t xml:space="preserve"> Karen reminded members of the hat donation basket. Although the basket is labeled as “warm hats,” chemo caps are also accepted for donation. Karen thanked everyone for their contributions. Marie let everyone know that she had brought yarn to donate to the hat project, and that members could help themselves. Karen also brought shoots of Japanese indigo that people could take. She explained that you pick the leaves, put the fiber on top of them, sprinkle on salt, massage the fiber and leaves, and a chemical reaction that occurs when the leaves are crushed makes a nice light blue. The Japanese indigo is frost-sensitive, so it will not survive the winter.</w:t>
      </w:r>
    </w:p>
    <w:p>
      <w:pPr>
        <w:pStyle w:val="Normal"/>
        <w:rPr/>
      </w:pPr>
      <w:r>
        <w:rPr>
          <w:b/>
          <w:bCs/>
        </w:rPr>
        <w:t xml:space="preserve">Roll call: </w:t>
      </w:r>
      <w:r>
        <w:rPr/>
        <w:t>Attendees introduced themselves and a sign in sheet was circulated.</w:t>
      </w:r>
    </w:p>
    <w:p>
      <w:pPr>
        <w:pStyle w:val="Normal"/>
        <w:rPr/>
      </w:pPr>
      <w:r>
        <w:rPr>
          <w:b/>
          <w:bCs/>
        </w:rPr>
        <w:t>Present:</w:t>
      </w:r>
      <w:r>
        <w:rPr/>
        <w:t xml:space="preserve"> Jenessa B, Joan C, Karen G, Kari C, Kathy B, Larie S, Leslie T, Loey K, Margie L, Marie E, Mary M, Posey N, Rickie V, Ruth P, Sondra G, Jennifer B (new guest) - 15 members, 1 guest</w:t>
      </w:r>
    </w:p>
    <w:p>
      <w:pPr>
        <w:pStyle w:val="Normal"/>
        <w:rPr/>
      </w:pPr>
      <w:r>
        <w:rPr>
          <w:b/>
          <w:bCs/>
        </w:rPr>
        <w:t>Minutes:</w:t>
      </w:r>
      <w:r>
        <w:rPr/>
        <w:t xml:space="preserve"> Margie L made a motion to approve the minutes as published on the website. The motion was seconded by Jenessa B. It passed unanimously.</w:t>
      </w:r>
    </w:p>
    <w:p>
      <w:pPr>
        <w:pStyle w:val="Heading2"/>
        <w:rPr/>
      </w:pPr>
      <w:r>
        <w:rPr/>
        <w:t>Committee/Board Reports</w:t>
      </w:r>
    </w:p>
    <w:p>
      <w:pPr>
        <w:pStyle w:val="Normal"/>
        <w:rPr/>
      </w:pPr>
      <w:r>
        <w:rPr>
          <w:b/>
          <w:bCs/>
        </w:rPr>
        <w:t xml:space="preserve">Treasurer’s report: </w:t>
      </w:r>
      <w:r>
        <w:rPr/>
        <w:t xml:space="preserve">Margie L gave the treasurer’s report, which is attached at the end of the minutes. Margie reminded members that dues are due in October. They are $25, $10 of which goes to MAWS. For members that pay </w:t>
      </w:r>
      <w:r>
        <w:rPr/>
        <w:t>MWG</w:t>
      </w:r>
      <w:r>
        <w:rPr/>
        <w:t xml:space="preserve"> dues </w:t>
      </w:r>
      <w:r>
        <w:rPr/>
        <w:t>first</w:t>
      </w:r>
      <w:r>
        <w:rPr/>
        <w:t>, the BSFAG dues would be $15.</w:t>
      </w:r>
    </w:p>
    <w:p>
      <w:pPr>
        <w:pStyle w:val="Normal"/>
        <w:rPr/>
      </w:pPr>
      <w:r>
        <w:rPr>
          <w:b/>
          <w:bCs/>
        </w:rPr>
        <w:t>Hospitality:</w:t>
      </w:r>
      <w:r>
        <w:rPr/>
        <w:t xml:space="preserve"> Margie L reminded members that the room needs to be set back up for the Fellowship Hall when we leave; this consists of putting back the tables and chairs, wiping down the </w:t>
      </w:r>
      <w:r>
        <w:rPr/>
        <w:t>tables,</w:t>
      </w:r>
      <w:r>
        <w:rPr/>
        <w:t xml:space="preserve"> and vacuuming. She also reminded members that there is a donation basket for donations to the Church for allowing us to use their site. Larie S told members that they do not need to put their nametags back in order when they leave; the nametags can just be left on the table and Larie will put them back in order later.</w:t>
      </w:r>
    </w:p>
    <w:p>
      <w:pPr>
        <w:pStyle w:val="Normal"/>
        <w:rPr/>
      </w:pPr>
      <w:r>
        <w:rPr>
          <w:b/>
          <w:bCs/>
        </w:rPr>
        <w:t>Education:</w:t>
      </w:r>
      <w:r>
        <w:rPr/>
        <w:t xml:space="preserve"> No report today.</w:t>
      </w:r>
    </w:p>
    <w:p>
      <w:pPr>
        <w:pStyle w:val="Normal"/>
        <w:rPr/>
      </w:pPr>
      <w:r>
        <w:rPr>
          <w:b/>
          <w:bCs/>
        </w:rPr>
        <w:t>Camp Marshall:</w:t>
      </w:r>
      <w:r>
        <w:rPr/>
        <w:t xml:space="preserve"> The retreat will be October 10 through 12. Registration forms are not yet available. Members who plan to attend can pay their dues at the same time they pay their registration fee. The retreat is limited to 17 people unless it is expanded into the cabin that does not have its own bathroom.</w:t>
      </w:r>
    </w:p>
    <w:p>
      <w:pPr>
        <w:pStyle w:val="Heading2"/>
        <w:rPr/>
      </w:pPr>
      <w:r>
        <w:rPr/>
        <w:t>Old Business</w:t>
      </w:r>
    </w:p>
    <w:p>
      <w:pPr>
        <w:pStyle w:val="Normal"/>
        <w:rPr/>
      </w:pPr>
      <w:r>
        <w:rPr>
          <w:b/>
          <w:bCs/>
        </w:rPr>
        <w:t>MAWS 2026:</w:t>
      </w:r>
      <w:r>
        <w:rPr/>
        <w:t xml:space="preserve"> Things are moving along. The conference will be held June 16-21, 2026, on the University of Montana Campus. The open show will have judges and awards. Details will be on the </w:t>
      </w:r>
      <w:hyperlink r:id="rId2">
        <w:r>
          <w:rPr>
            <w:rStyle w:val="Hyperlink"/>
          </w:rPr>
          <w:t>MAWS website</w:t>
        </w:r>
      </w:hyperlink>
      <w:r>
        <w:rPr/>
        <w:t xml:space="preserve">. There is a link to the MAWS website on </w:t>
      </w:r>
      <w:hyperlink r:id="rId3">
        <w:r>
          <w:rPr>
            <w:rStyle w:val="Hyperlink"/>
          </w:rPr>
          <w:t>the Big Sky Fiber Arts Guild website</w:t>
        </w:r>
      </w:hyperlink>
      <w:r>
        <w:rPr/>
        <w:t xml:space="preserve">. The MAWS website has information on the conference colors and will have entry forms when they become available. The open shows are named, and a name is needed. The conference theme is “A thread runs through it.” “Fishing for compliments” was suggested as a name for the open show. To enter, participants must be registered at that conference. Participants can enter up to three categories. Awards will include vendor bucks and ribbons, etc. Open show items can also be entered in the fashion show, which will be Sunday morning. </w:t>
      </w:r>
    </w:p>
    <w:p>
      <w:pPr>
        <w:pStyle w:val="Normal"/>
        <w:rPr/>
      </w:pPr>
      <w:r>
        <w:rPr/>
        <w:t>The bags are turning out to be wonderful. The next bag day at Molly’s will be October 21.</w:t>
      </w:r>
    </w:p>
    <w:p>
      <w:pPr>
        <w:pStyle w:val="Normal"/>
        <w:rPr/>
      </w:pPr>
      <w:r>
        <w:rPr/>
        <w:t xml:space="preserve">Volunteers are needed. Positions include class angels, registration assistants, open show item receivers, judging assistants, equipment committee helpers. </w:t>
      </w:r>
    </w:p>
    <w:p>
      <w:pPr>
        <w:pStyle w:val="Normal"/>
        <w:rPr/>
      </w:pPr>
      <w:r>
        <w:rPr/>
        <w:t>Leslie T has sent out over 30 emails to potential vendors. No applications have come in yet, but she has received some interest.</w:t>
      </w:r>
    </w:p>
    <w:p>
      <w:pPr>
        <w:pStyle w:val="Normal"/>
        <w:rPr/>
      </w:pPr>
      <w:r>
        <w:rPr/>
        <w:t>Margie L. reported that the instructors have been selected and the program is mostly done. Tom Knisely will be one of the instructors and will be doing a question &amp; answer session during Sunday brunch.</w:t>
      </w:r>
    </w:p>
    <w:p>
      <w:pPr>
        <w:pStyle w:val="Normal"/>
        <w:rPr/>
      </w:pPr>
      <w:r>
        <w:rPr/>
        <w:t>Scholarships will be available for some participants.</w:t>
      </w:r>
    </w:p>
    <w:p>
      <w:pPr>
        <w:pStyle w:val="Normal"/>
        <w:rPr/>
      </w:pPr>
      <w:r>
        <w:rPr>
          <w:b/>
          <w:bCs/>
        </w:rPr>
        <w:t xml:space="preserve">Western Montana Fair: </w:t>
      </w:r>
      <w:r>
        <w:rPr/>
        <w:t>Margie reported that the Fair has been a lot of fun. There were over 30 entries. Shell</w:t>
      </w:r>
      <w:r>
        <w:rPr/>
        <w:t>e</w:t>
      </w:r>
      <w:r>
        <w:rPr/>
        <w:t>y won best of show for handspun. The demonstration and sales on Thursday went well. The sale was a 50-50 fundraiser for MAWS. A total of $290 was made. Many people stopped by.</w:t>
      </w:r>
    </w:p>
    <w:p>
      <w:pPr>
        <w:pStyle w:val="Normal"/>
        <w:rPr/>
      </w:pPr>
      <w:r>
        <w:rPr>
          <w:b/>
          <w:bCs/>
        </w:rPr>
        <w:t>Ravalli County Fair:</w:t>
      </w:r>
      <w:r>
        <w:rPr/>
        <w:t xml:space="preserve"> Entry forms were due August 8. Entries can be dropped off between 11 a.m. and 6 p.m. on Sunday, August 24. If you let her know, Margie can bring entered items from the Western Montana Fair to the Ravalli County Fair. Guild members who have not already signed up can come by to join the Guild demonstrations if they would like to, but we will not be able to get tickets for more people at this point. This will be Margie’s last year as superintendent. Kari and Lisa will be taking over.</w:t>
      </w:r>
    </w:p>
    <w:p>
      <w:pPr>
        <w:pStyle w:val="Heading2"/>
        <w:rPr/>
      </w:pPr>
      <w:r>
        <w:rPr/>
        <w:t>New Business</w:t>
      </w:r>
    </w:p>
    <w:p>
      <w:pPr>
        <w:pStyle w:val="Normal"/>
        <w:rPr/>
      </w:pPr>
      <w:r>
        <w:rPr/>
        <w:t>Loey reminded members that last year the Guild did a scarecrow for the Scarecrow Festival. This year’s date is October 3</w:t>
      </w:r>
      <w:r>
        <w:rPr>
          <w:vertAlign w:val="superscript"/>
        </w:rPr>
        <w:t>rd</w:t>
      </w:r>
      <w:r>
        <w:rPr/>
        <w:t>. The spider and web we did last year is in Loey’s garage. She is willing to offer her garage or workshop to work on a scarecrow if members are interested in making one again this year. Last year there were 69 scarecrows. There are 5 entries so far this year. Anyone interested should contact Loey.</w:t>
      </w:r>
    </w:p>
    <w:p>
      <w:pPr>
        <w:pStyle w:val="Heading2"/>
        <w:rPr/>
      </w:pPr>
      <w:r>
        <w:rPr/>
        <w:t>Announcements</w:t>
      </w:r>
    </w:p>
    <w:p>
      <w:pPr>
        <w:pStyle w:val="Normal"/>
        <w:rPr/>
      </w:pPr>
      <w:r>
        <w:rPr/>
        <w:t>Joan stated that she would be offering a beginning weaving class in November. In the spring, she will be offering a spinning class and a dying class. In the summer, she will be offering a silk scarf dying class. These will be at her studio in Missoula.</w:t>
      </w:r>
    </w:p>
    <w:p>
      <w:pPr>
        <w:pStyle w:val="Normal"/>
        <w:rPr/>
      </w:pPr>
      <w:r>
        <w:rPr/>
        <w:t xml:space="preserve">Jenessa let members know that that the </w:t>
      </w:r>
      <w:hyperlink r:id="rId4">
        <w:r>
          <w:rPr>
            <w:rStyle w:val="Hyperlink"/>
          </w:rPr>
          <w:t>Spokane Fleece &amp; Fiber Festival</w:t>
        </w:r>
      </w:hyperlink>
      <w:r>
        <w:rPr/>
        <w:t xml:space="preserve"> will be held in September.</w:t>
      </w:r>
    </w:p>
    <w:p>
      <w:pPr>
        <w:pStyle w:val="Heading2"/>
        <w:rPr/>
      </w:pPr>
      <w:r>
        <w:rPr/>
        <w:t>Adjournment</w:t>
      </w:r>
    </w:p>
    <w:p>
      <w:pPr>
        <w:pStyle w:val="Normal"/>
        <w:rPr/>
      </w:pPr>
      <w:r>
        <w:rPr/>
        <w:t>The meeting was adjourned at 12:22 p.m.</w:t>
      </w:r>
    </w:p>
    <w:p>
      <w:pPr>
        <w:pStyle w:val="Heading2"/>
        <w:rPr/>
      </w:pPr>
      <w:r>
        <w:rPr/>
        <w:t>After Meeting</w:t>
      </w:r>
    </w:p>
    <w:p>
      <w:pPr>
        <w:pStyle w:val="Normal"/>
        <w:rPr/>
      </w:pPr>
      <w:r>
        <w:rPr/>
        <w:t xml:space="preserve">Margie pointed out that the remodeled kitchen is a commercial kitchen, so it needs to be kept clean. She asked members to please bring their own serving and personal utensils and plates. We should not use those from the church kitchen. We have a limited number of our own available to use. </w:t>
      </w:r>
    </w:p>
    <w:p>
      <w:pPr>
        <w:pStyle w:val="Normal"/>
        <w:rPr/>
      </w:pPr>
      <w:r>
        <w:rPr/>
      </w:r>
      <w:r>
        <w:br w:type="page"/>
      </w:r>
    </w:p>
    <w:p>
      <w:pPr>
        <w:pStyle w:val="Heading2"/>
        <w:spacing w:before="0" w:after="80"/>
        <w:rPr/>
      </w:pPr>
      <w:r>
        <w:rPr/>
        <w:t xml:space="preserve">Treasurer’s Report </w:t>
      </w:r>
    </w:p>
    <w:p>
      <w:pPr>
        <w:pStyle w:val="Normal"/>
        <w:spacing w:before="0" w:after="0"/>
        <w:rPr>
          <w:sz w:val="24"/>
          <w:szCs w:val="24"/>
        </w:rPr>
      </w:pPr>
      <w:r>
        <w:rPr>
          <w:sz w:val="24"/>
          <w:szCs w:val="24"/>
        </w:rPr>
        <w:t xml:space="preserve">August 9, 2025 </w:t>
      </w:r>
    </w:p>
    <w:p>
      <w:pPr>
        <w:pStyle w:val="Normal"/>
        <w:spacing w:before="0" w:after="0"/>
        <w:rPr>
          <w:sz w:val="24"/>
          <w:szCs w:val="24"/>
        </w:rPr>
      </w:pPr>
      <w:r>
        <w:rPr>
          <w:sz w:val="24"/>
          <w:szCs w:val="24"/>
        </w:rPr>
      </w:r>
    </w:p>
    <w:p>
      <w:pPr>
        <w:pStyle w:val="Normal"/>
        <w:spacing w:before="0" w:after="0"/>
        <w:rPr>
          <w:b/>
          <w:sz w:val="24"/>
          <w:szCs w:val="24"/>
        </w:rPr>
      </w:pPr>
      <w:r>
        <w:rPr>
          <w:b/>
          <w:sz w:val="24"/>
          <w:szCs w:val="24"/>
        </w:rPr>
        <w:t>Previous Checking Balance:</w:t>
        <w:tab/>
        <w:tab/>
        <w:tab/>
        <w:t>$2393.33</w:t>
      </w:r>
    </w:p>
    <w:p>
      <w:pPr>
        <w:pStyle w:val="Normal"/>
        <w:spacing w:before="0" w:after="0"/>
        <w:rPr>
          <w:sz w:val="24"/>
          <w:szCs w:val="24"/>
        </w:rPr>
      </w:pPr>
      <w:r>
        <w:rPr>
          <w:b/>
          <w:sz w:val="24"/>
          <w:szCs w:val="24"/>
        </w:rPr>
        <w:t>Income:</w:t>
        <w:tab/>
      </w:r>
      <w:r>
        <w:rPr>
          <w:sz w:val="24"/>
          <w:szCs w:val="24"/>
        </w:rPr>
        <w:tab/>
        <w:tab/>
        <w:tab/>
        <w:tab/>
        <w:t xml:space="preserve">  </w:t>
      </w:r>
    </w:p>
    <w:p>
      <w:pPr>
        <w:pStyle w:val="Normal"/>
        <w:spacing w:before="0" w:after="0"/>
        <w:rPr>
          <w:sz w:val="24"/>
          <w:szCs w:val="24"/>
        </w:rPr>
      </w:pPr>
      <w:r>
        <w:rPr>
          <w:sz w:val="24"/>
          <w:szCs w:val="24"/>
        </w:rPr>
      </w:r>
    </w:p>
    <w:p>
      <w:pPr>
        <w:pStyle w:val="Normal"/>
        <w:spacing w:before="0" w:after="0"/>
        <w:rPr>
          <w:sz w:val="24"/>
          <w:szCs w:val="24"/>
        </w:rPr>
      </w:pPr>
      <w:r>
        <w:rPr>
          <w:b/>
          <w:bCs/>
          <w:sz w:val="24"/>
          <w:szCs w:val="24"/>
        </w:rPr>
        <w:t>Expenses:</w:t>
        <w:tab/>
        <w:tab/>
        <w:tab/>
        <w:tab/>
        <w:tab/>
      </w:r>
    </w:p>
    <w:p>
      <w:pPr>
        <w:pStyle w:val="Normal"/>
        <w:spacing w:before="0" w:after="0"/>
        <w:rPr>
          <w:sz w:val="24"/>
          <w:szCs w:val="24"/>
        </w:rPr>
      </w:pPr>
      <w:r>
        <w:rPr>
          <w:sz w:val="24"/>
          <w:szCs w:val="24"/>
        </w:rPr>
        <w:t>W MT Fair Premiums</w:t>
        <w:tab/>
        <w:tab/>
        <w:tab/>
        <w:tab/>
      </w:r>
      <w:r>
        <w:rPr>
          <w:b/>
          <w:bCs/>
          <w:sz w:val="24"/>
          <w:szCs w:val="24"/>
        </w:rPr>
        <w:t>$   30.00</w:t>
      </w:r>
    </w:p>
    <w:p>
      <w:pPr>
        <w:pStyle w:val="Normal"/>
        <w:spacing w:before="0" w:after="0"/>
        <w:rPr/>
      </w:pPr>
      <w:r>
        <w:rPr/>
      </w:r>
    </w:p>
    <w:p>
      <w:pPr>
        <w:pStyle w:val="Normal"/>
        <w:spacing w:before="0" w:after="0"/>
        <w:rPr/>
      </w:pPr>
      <w:r>
        <w:rPr>
          <w:b/>
          <w:sz w:val="24"/>
          <w:szCs w:val="24"/>
        </w:rPr>
        <w:t>Current Checking Balance:</w:t>
        <w:tab/>
        <w:tab/>
        <w:tab/>
        <w:t>$2363.33</w:t>
      </w:r>
    </w:p>
    <w:p>
      <w:pPr>
        <w:pStyle w:val="Normal"/>
        <w:spacing w:before="0" w:after="0"/>
        <w:rPr/>
      </w:pPr>
      <w:r>
        <w:rPr/>
      </w:r>
    </w:p>
    <w:p>
      <w:pPr>
        <w:pStyle w:val="Normal"/>
        <w:spacing w:before="0" w:after="0"/>
        <w:rPr>
          <w:b/>
          <w:bCs/>
          <w:sz w:val="24"/>
          <w:szCs w:val="24"/>
        </w:rPr>
      </w:pPr>
      <w:r>
        <w:rPr>
          <w:b/>
          <w:bCs/>
          <w:sz w:val="24"/>
          <w:szCs w:val="24"/>
        </w:rPr>
      </w:r>
    </w:p>
    <w:p>
      <w:pPr>
        <w:pStyle w:val="Normal"/>
        <w:spacing w:before="0" w:after="0"/>
        <w:rPr>
          <w:b/>
          <w:bCs/>
          <w:sz w:val="24"/>
          <w:szCs w:val="24"/>
        </w:rPr>
      </w:pPr>
      <w:r>
        <w:rPr>
          <w:b/>
          <w:bCs/>
          <w:sz w:val="24"/>
          <w:szCs w:val="24"/>
        </w:rPr>
      </w:r>
    </w:p>
    <w:p>
      <w:pPr>
        <w:pStyle w:val="Normal"/>
        <w:spacing w:before="0" w:after="0"/>
        <w:rPr>
          <w:sz w:val="24"/>
          <w:szCs w:val="24"/>
        </w:rPr>
      </w:pPr>
      <w:r>
        <w:rPr>
          <w:b/>
          <w:bCs/>
          <w:sz w:val="24"/>
          <w:szCs w:val="24"/>
        </w:rPr>
        <w:t>Previous CWEF Balance:</w:t>
        <w:tab/>
        <w:tab/>
        <w:tab/>
        <w:t>$1937.44</w:t>
      </w:r>
    </w:p>
    <w:p>
      <w:pPr>
        <w:pStyle w:val="Normal"/>
        <w:spacing w:before="0" w:after="0"/>
        <w:rPr>
          <w:b/>
          <w:bCs/>
          <w:sz w:val="24"/>
          <w:szCs w:val="24"/>
        </w:rPr>
      </w:pPr>
      <w:r>
        <w:rPr>
          <w:b/>
          <w:bCs/>
          <w:sz w:val="24"/>
          <w:szCs w:val="24"/>
        </w:rPr>
        <w:t>Current CWEF Balance:</w:t>
        <w:tab/>
        <w:tab/>
        <w:tab/>
        <w:t>$1937.44</w:t>
      </w:r>
    </w:p>
    <w:p>
      <w:pPr>
        <w:pStyle w:val="Normal"/>
        <w:spacing w:before="0" w:after="0"/>
        <w:rPr>
          <w:b/>
          <w:bCs/>
          <w:sz w:val="24"/>
          <w:szCs w:val="24"/>
        </w:rPr>
      </w:pPr>
      <w:r>
        <w:rPr>
          <w:b/>
          <w:bCs/>
          <w:sz w:val="24"/>
          <w:szCs w:val="24"/>
        </w:rPr>
      </w:r>
    </w:p>
    <w:p>
      <w:pPr>
        <w:pStyle w:val="Normal"/>
        <w:spacing w:before="0" w:after="0"/>
        <w:rPr/>
      </w:pPr>
      <w:r>
        <w:rPr>
          <w:sz w:val="24"/>
          <w:szCs w:val="24"/>
        </w:rPr>
        <w:t>(CWEF balance is included in above Checking Balance)</w:t>
        <w:tab/>
      </w:r>
    </w:p>
    <w:p>
      <w:pPr>
        <w:pStyle w:val="Normal"/>
        <w:spacing w:before="0" w:after="0"/>
        <w:rPr/>
      </w:pPr>
      <w:r>
        <w:rPr/>
      </w:r>
    </w:p>
    <w:p>
      <w:pPr>
        <w:pStyle w:val="Normal"/>
        <w:spacing w:before="0" w:after="0"/>
        <w:rPr/>
      </w:pPr>
      <w:r>
        <w:rPr/>
      </w:r>
    </w:p>
    <w:p>
      <w:pPr>
        <w:pStyle w:val="Normal"/>
        <w:spacing w:before="0" w:after="0"/>
        <w:rPr>
          <w:b/>
          <w:bCs/>
          <w:sz w:val="24"/>
          <w:szCs w:val="24"/>
        </w:rPr>
      </w:pPr>
      <w:r>
        <w:rPr>
          <w:b/>
          <w:bCs/>
          <w:sz w:val="24"/>
          <w:szCs w:val="24"/>
        </w:rPr>
      </w:r>
    </w:p>
    <w:p>
      <w:pPr>
        <w:pStyle w:val="Normal"/>
        <w:spacing w:before="0" w:after="0"/>
        <w:rPr>
          <w:b/>
          <w:sz w:val="24"/>
          <w:szCs w:val="24"/>
        </w:rPr>
      </w:pPr>
      <w:r>
        <w:rPr>
          <w:b/>
          <w:sz w:val="24"/>
          <w:szCs w:val="24"/>
        </w:rPr>
        <w:t>2025 Paid Members: 47</w:t>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en-US" w:eastAsia="en-US" w:bidi="ar-SA"/>
      <w14:ligatures w14:val="standardContextual"/>
    </w:rPr>
  </w:style>
  <w:style w:type="paragraph" w:styleId="Heading1">
    <w:name w:val="heading 1"/>
    <w:basedOn w:val="Normal"/>
    <w:next w:val="Normal"/>
    <w:link w:val="Heading1Char"/>
    <w:uiPriority w:val="9"/>
    <w:qFormat/>
    <w:rsid w:val="00441957"/>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unhideWhenUsed/>
    <w:qFormat/>
    <w:rsid w:val="00441957"/>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441957"/>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441957"/>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441957"/>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441957"/>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441957"/>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441957"/>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441957"/>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441957"/>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qFormat/>
    <w:rsid w:val="00441957"/>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441957"/>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441957"/>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441957"/>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441957"/>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441957"/>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441957"/>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441957"/>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441957"/>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441957"/>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441957"/>
    <w:rPr>
      <w:i/>
      <w:iCs/>
      <w:color w:themeColor="text1" w:themeTint="bf" w:val="404040"/>
    </w:rPr>
  </w:style>
  <w:style w:type="character" w:styleId="IntenseEmphasis">
    <w:name w:val="Intense Emphasis"/>
    <w:basedOn w:val="DefaultParagraphFont"/>
    <w:uiPriority w:val="21"/>
    <w:qFormat/>
    <w:rsid w:val="00441957"/>
    <w:rPr>
      <w:i/>
      <w:iCs/>
      <w:color w:themeColor="accent1" w:themeShade="bf" w:val="2F5496"/>
    </w:rPr>
  </w:style>
  <w:style w:type="character" w:styleId="IntenseQuoteChar" w:customStyle="1">
    <w:name w:val="Intense Quote Char"/>
    <w:basedOn w:val="DefaultParagraphFont"/>
    <w:link w:val="IntenseQuote"/>
    <w:uiPriority w:val="30"/>
    <w:qFormat/>
    <w:rsid w:val="00441957"/>
    <w:rPr>
      <w:i/>
      <w:iCs/>
      <w:color w:themeColor="accent1" w:themeShade="bf" w:val="2F5496"/>
    </w:rPr>
  </w:style>
  <w:style w:type="character" w:styleId="IntenseReference">
    <w:name w:val="Intense Reference"/>
    <w:basedOn w:val="DefaultParagraphFont"/>
    <w:uiPriority w:val="32"/>
    <w:qFormat/>
    <w:rsid w:val="00441957"/>
    <w:rPr>
      <w:b/>
      <w:bCs/>
      <w:smallCaps/>
      <w:color w:themeColor="accent1" w:themeShade="bf" w:val="2F5496"/>
      <w:spacing w:val="5"/>
    </w:rPr>
  </w:style>
  <w:style w:type="character" w:styleId="Hyperlink">
    <w:name w:val="Hyperlink"/>
    <w:basedOn w:val="DefaultParagraphFont"/>
    <w:uiPriority w:val="99"/>
    <w:unhideWhenUsed/>
    <w:rsid w:val="008312ac"/>
    <w:rPr>
      <w:color w:themeColor="hyperlink" w:val="0563C1"/>
      <w:u w:val="single"/>
    </w:rPr>
  </w:style>
  <w:style w:type="character" w:styleId="UnresolvedMention">
    <w:name w:val="Unresolved Mention"/>
    <w:basedOn w:val="DefaultParagraphFont"/>
    <w:uiPriority w:val="99"/>
    <w:semiHidden/>
    <w:unhideWhenUsed/>
    <w:qFormat/>
    <w:rsid w:val="008312ac"/>
    <w:rPr>
      <w:color w:val="605E5C"/>
      <w:shd w:fill="E1DFDD" w:val="clear"/>
    </w:rPr>
  </w:style>
  <w:style w:type="paragraph" w:styleId="Heading" w:customStyle="1">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paragraph" w:styleId="Title">
    <w:name w:val="Title"/>
    <w:basedOn w:val="Normal"/>
    <w:next w:val="Normal"/>
    <w:link w:val="TitleChar"/>
    <w:uiPriority w:val="10"/>
    <w:qFormat/>
    <w:rsid w:val="00441957"/>
    <w:pPr>
      <w:spacing w:lineRule="auto" w:line="240" w:before="0" w:after="80"/>
      <w:contextualSpacing/>
    </w:pPr>
    <w:rPr>
      <w:rFonts w:ascii="Calibri Light" w:hAnsi="Calibri Light" w:eastAsia="" w:cs="" w:asciiTheme="majorHAnsi" w:cstheme="majorBidi" w:eastAsiaTheme="majorEastAsia" w:hAnsiTheme="majorHAnsi"/>
      <w:spacing w:val="-10"/>
      <w:sz w:val="56"/>
      <w:szCs w:val="56"/>
    </w:rPr>
  </w:style>
  <w:style w:type="paragraph" w:styleId="Subtitle">
    <w:name w:val="Subtitle"/>
    <w:basedOn w:val="Normal"/>
    <w:next w:val="Normal"/>
    <w:link w:val="SubtitleChar"/>
    <w:uiPriority w:val="11"/>
    <w:qFormat/>
    <w:rsid w:val="00441957"/>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441957"/>
    <w:pPr>
      <w:spacing w:before="160" w:after="160"/>
      <w:jc w:val="center"/>
    </w:pPr>
    <w:rPr>
      <w:i/>
      <w:iCs/>
      <w:color w:themeColor="text1" w:themeTint="bf" w:val="404040"/>
    </w:rPr>
  </w:style>
  <w:style w:type="paragraph" w:styleId="ListParagraph">
    <w:name w:val="List Paragraph"/>
    <w:basedOn w:val="Normal"/>
    <w:uiPriority w:val="34"/>
    <w:qFormat/>
    <w:rsid w:val="00441957"/>
    <w:pPr>
      <w:spacing w:before="0" w:after="160"/>
      <w:ind w:left="720"/>
      <w:contextualSpacing/>
    </w:pPr>
    <w:rPr/>
  </w:style>
  <w:style w:type="paragraph" w:styleId="IntenseQuote">
    <w:name w:val="Intense Quote"/>
    <w:basedOn w:val="Normal"/>
    <w:next w:val="Normal"/>
    <w:link w:val="IntenseQuoteChar"/>
    <w:uiPriority w:val="30"/>
    <w:qFormat/>
    <w:rsid w:val="00441957"/>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montanaweavespin.org/" TargetMode="External"/><Relationship Id="rId3" Type="http://schemas.openxmlformats.org/officeDocument/2006/relationships/hyperlink" Target="https://bigskyfiberartsguild.org/" TargetMode="External"/><Relationship Id="rId4" Type="http://schemas.openxmlformats.org/officeDocument/2006/relationships/hyperlink" Target="https://spokanefleeceandfiberfestival.com/" TargetMode="Externa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119</TotalTime>
  <Application>LibreOffice/25.2.5.2$Windows_X86_64 LibreOffice_project/03d19516eb2e1dd5d4ccd751a0d6f35f35e08022</Application>
  <AppVersion>15.0000</AppVersion>
  <Pages>4</Pages>
  <Words>1081</Words>
  <Characters>5135</Characters>
  <CharactersWithSpaces>6203</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2025-08-10T02:47:00Z</dcterms:created>
  <dc:creator>Larie Smoyer</dc:creator>
  <dc:description/>
  <dc:language>en-US</dc:language>
  <cp:lastModifiedBy/>
  <dcterms:modified xsi:type="dcterms:W3CDTF">2025-08-10T11:36:12Z</dcterms:modified>
  <cp:revision>102</cp:revision>
  <dc:subject/>
  <dc:title/>
</cp:coreProperties>
</file>

<file path=docProps/custom.xml><?xml version="1.0" encoding="utf-8"?>
<Properties xmlns="http://schemas.openxmlformats.org/officeDocument/2006/custom-properties" xmlns:vt="http://schemas.openxmlformats.org/officeDocument/2006/docPropsVTypes"/>
</file>